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DC" w:rsidRPr="00056660" w:rsidRDefault="000424DC" w:rsidP="000424DC">
      <w:pPr>
        <w:spacing w:after="0" w:line="36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566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Аннотация рабочей программы по предмету:  «</w:t>
      </w:r>
      <w:bookmarkStart w:id="0" w:name="_GoBack"/>
      <w:r w:rsidRPr="000566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Основы персонального компьютера</w:t>
      </w:r>
      <w:bookmarkEnd w:id="0"/>
      <w:r w:rsidRPr="000566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»</w:t>
      </w:r>
    </w:p>
    <w:p w:rsidR="000424DC" w:rsidRPr="00056660" w:rsidRDefault="000424DC" w:rsidP="000424DC">
      <w:pPr>
        <w:spacing w:after="0" w:line="36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предмету: «Основы персонального компьютера»</w:t>
      </w:r>
    </w:p>
    <w:p w:rsidR="000424DC" w:rsidRPr="00056660" w:rsidRDefault="000424DC" w:rsidP="000424D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частью курса «Социальная реабилитация инвалидов по зрению. Данная программа обучения работе на персональном компьютере в среде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предназначена для инвалидов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по зрению, и рассчитана на начальную подготовку незрячего пользователя ПК.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Разработка специального программного обеспечения и специальных аппаратных средств, давшие возможность инвалиду по зрению работать с персональным компьютером, трудно переоценить.</w:t>
      </w:r>
      <w:proofErr w:type="gramEnd"/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известно, считается, что основная проблема человека потерявшего зрение это ограничение возможности свободного перемещения в пространстве. Но вторая, и не менее важная, это утрата способности человека получать интересующую его информацию. </w:t>
      </w:r>
      <w:proofErr w:type="gramStart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Незрячий</w:t>
      </w:r>
      <w:proofErr w:type="gramEnd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попадает в состояние так называемого информационного голода.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Появление компьютера способного выводить информацию не только на экран монитора, но и в виде синтезированной речи, сказать проще, научившегося разговаривать с человеком, кардинально переломило ситуацию. А подключение такого ПК к глобальной компьютерной сети практически снимает проблему полностью.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Кроме того, появление говорящего компьютера дало в руки незрячего мощное средство коммуникации, отпали многие проблемы в получении образования, более широкие возможности в трудоустройстве, и даже этого достаточно, чтобы показать крайнюю важность введения слепого человека в компьютерный мир.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За базу изучения взяты русские версии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XP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Microsoft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Office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2003 и 2007,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Fine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Reader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8.0,а также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Jaws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for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версий от 4.51 до  9.0 с русификациями. Программа вполне пригодна для пользователей других версий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Office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 и других версий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JAWS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. Отличия будут незначительными. 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pacing w:val="9"/>
          <w:sz w:val="28"/>
          <w:szCs w:val="28"/>
          <w:lang w:eastAsia="ru-RU"/>
        </w:rPr>
        <w:lastRenderedPageBreak/>
        <w:t xml:space="preserve">Однако в процессе обучения незрячих с различной степенью </w:t>
      </w:r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потери    зрения    применяются    не    только    различные    программы,    но    и </w:t>
      </w:r>
      <w:proofErr w:type="spellStart"/>
      <w:r w:rsidRPr="000566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тифлотехнические</w:t>
      </w:r>
      <w:proofErr w:type="spellEnd"/>
      <w:r w:rsidRPr="000566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средства, предназначенные для определённой категории </w:t>
      </w:r>
      <w:r w:rsidRPr="0005666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пользователей персональных компьютерных систем.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Цель этого курса: познакомить слушателей с возможностями современной компьютерной технологии в сфере альтернативных способов вывода информации с персонального компьютера. Дать представление о принципах работы компьютера и компьютерных программ. Кроме того, определить понятие информации, её видов, способов приёма, передачи и хранения информации. Роль информации в жизни незрячего человека, и какую роль компьютер способен сыграть в реабилитации инвалидов по зрению. Освоение десятипальцевого метода работы на клавиатуре. И в конечном итоге достижение уровня, при котором начинающий незрячий пользователь сможет самостоятельно продолжить обучение, используя компьютер, как средство для получения информации.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 обучении слепых используется </w:t>
      </w:r>
      <w:proofErr w:type="spellStart"/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брайлевская</w:t>
      </w:r>
      <w:proofErr w:type="spellEnd"/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строка, а также речевой вывод, получаемый с помощью </w:t>
      </w:r>
      <w:r w:rsidRPr="00056660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программ синтеза русской и английской речи.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В обучении слабовидящих </w:t>
      </w:r>
      <w:proofErr w:type="spellStart"/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брайлевская</w:t>
      </w:r>
      <w:proofErr w:type="spellEnd"/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строка обычно не используется, речевой вывод используется в </w:t>
      </w:r>
      <w:r w:rsidRPr="0005666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меньшей степени, чем при обучении слепых. Кроме того, используются </w:t>
      </w:r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видеомониторы с большим экраном и программы увеличения изображения на </w:t>
      </w:r>
      <w:r w:rsidRPr="000566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экране.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 обучении слепых много учебного времени уходит на изучение </w:t>
      </w:r>
      <w:r w:rsidRPr="00056660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клавиатуры </w:t>
      </w:r>
      <w:r w:rsidRPr="00056660">
        <w:rPr>
          <w:rFonts w:ascii="Times New Roman" w:eastAsia="Times New Roman" w:hAnsi="Times New Roman"/>
          <w:spacing w:val="3"/>
          <w:sz w:val="28"/>
          <w:szCs w:val="28"/>
          <w:lang w:val="en-US" w:eastAsia="ru-RU"/>
        </w:rPr>
        <w:t>PC</w:t>
      </w:r>
      <w:r w:rsidRPr="00056660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. 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В связи с этим, в процессе обучения используется специализированная программа тренажёр клавиатуры «Инструктор Кноп». Эта программа не требует от начинающего пользователя никаких знаний компьютера, что позволяет незрячему пользователю легко перейти от теоретических занятий к практической работе.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курса обучения слушатели проходят тестирование. Для его проведения используется специальная программа, автор Алексей </w:t>
      </w:r>
      <w:proofErr w:type="spellStart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Комарницкий</w:t>
      </w:r>
      <w:proofErr w:type="spellEnd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 Эта программа предназначена для проверки знаний учащихся учебных заведений для слепых и слабовидящих по всем предметам и отдельным разделам. Программа предлагает тестируемому слушателю вопросы и возможные ответы на них, среди которых только один верный. Правильный ответ выбирается при помощи вертикальных стрелок. Для подтверждения выбора нужно нажать &lt;</w:t>
      </w:r>
      <w:proofErr w:type="spellStart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Enter</w:t>
      </w:r>
      <w:proofErr w:type="spellEnd"/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&gt;. Такая форма тестирования позволяет оценить не только теоретические знания слушателя, но и практическую составляющую. Слушатель должен: самостоятельно запустить программу речевого доступа на «Рабочем столе», найти ярлык запускающий программу тестирования, кроме того, перед началом работы заполнить учётную запись со своими данными, после чего выбрать нужный тест и приступить к тестированию. Это позволяет преподавателю наиболее объективно оценить уровень подготовки слушателя.</w:t>
      </w:r>
    </w:p>
    <w:p w:rsidR="000424DC" w:rsidRPr="00056660" w:rsidRDefault="000424DC" w:rsidP="000424DC">
      <w:pPr>
        <w:spacing w:after="0" w:line="36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60 часов теоретических и практических занятий 2.5- месячного курса и включает в себя 11 основных разделов: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1. Общее устройство персонального компьютера.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2. Клавиатура компьютера.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3. Информация и компьютерные технологии.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4. Размещение информации на компьютере (файловая система).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5. Компьютерные программы.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6. Операционная система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7. Программа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JAWS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FOR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8. Проводник. Работа с папками и файлами.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9. Текстовый процессор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10. Сканирование и распознавание плоскопечатного текста при помощи программы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FINEREADER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11. Другие прикладные программы.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pacing w:val="9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lastRenderedPageBreak/>
        <w:t xml:space="preserve">Учитывая специфику </w:t>
      </w:r>
      <w:r w:rsidRPr="0005666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обучения различных категорий незрячих с различной степенью потери зрения, </w:t>
      </w:r>
      <w:r w:rsidRPr="000566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предусматривается перераспределение рабочего времени при изучении тем, </w:t>
      </w:r>
      <w:r w:rsidRPr="0005666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предусмотренных программой.</w:t>
      </w: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38"/>
        <w:gridCol w:w="3191"/>
      </w:tblGrid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</w:t>
            </w:r>
            <w:proofErr w:type="gramEnd"/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Наименование 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Количество часов</w:t>
            </w:r>
          </w:p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Теория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/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практика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Общее устройство персонального компьютера.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 (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2)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Клавиатура компьютера.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(6/18)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Информация и компьютерные технологии.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(2)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Размещение информации на компьютере (файловая система).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(2)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Компьютерные программы.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(2)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Операционная система 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Windows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 (2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/4)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7.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JAWS FOR WINDOWS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4 (2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>/2)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Проводник. Работа с папками и файлами.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4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(1/3)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9.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 xml:space="preserve">Текстовый процессор 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MS WORD</w:t>
            </w: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(1/5)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10.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 xml:space="preserve">Сканирование и распознавание плоскопечатного текста при помощи программы </w:t>
            </w:r>
            <w:proofErr w:type="spellStart"/>
            <w:r w:rsidRPr="0005666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FineReader</w:t>
            </w:r>
            <w:proofErr w:type="spellEnd"/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4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(1/3)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11.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056660">
              <w:rPr>
                <w:rFonts w:ascii="Times New Roman" w:eastAsia="Times New Roman" w:hAnsi="Times New Roman"/>
                <w:sz w:val="28"/>
                <w:szCs w:val="28"/>
              </w:rPr>
              <w:t>Другие прикладные программы.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4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(1/3)</w:t>
            </w:r>
          </w:p>
        </w:tc>
      </w:tr>
      <w:tr w:rsidR="000424DC" w:rsidRPr="00056660" w:rsidTr="00DB1D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DC" w:rsidRPr="00056660" w:rsidRDefault="000424DC" w:rsidP="00DB1D7D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</w:pP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Итого 60</w:t>
            </w:r>
            <w:r w:rsidRPr="00056660">
              <w:rPr>
                <w:rFonts w:ascii="Times New Roman" w:eastAsia="Times New Roman" w:hAnsi="Times New Roman"/>
                <w:spacing w:val="-1"/>
                <w:sz w:val="28"/>
                <w:szCs w:val="28"/>
                <w:lang w:val="en-US"/>
              </w:rPr>
              <w:t xml:space="preserve"> (22/38)</w:t>
            </w:r>
          </w:p>
        </w:tc>
      </w:tr>
    </w:tbl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4DC" w:rsidRPr="00056660" w:rsidRDefault="000424DC" w:rsidP="000424DC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ТРЕБОВАНИЯ К ЗНАНИЯМ И УМЕНИЯМ.</w:t>
      </w:r>
      <w:r w:rsidRPr="00056660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курса слушатели должны освоить 10-пальцевый метод набора. Уверенно печатать текст и брать комбинации из нескольких клавиш. </w:t>
      </w:r>
    </w:p>
    <w:p w:rsidR="000424DC" w:rsidRDefault="000424DC" w:rsidP="000424D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Иметь представление о назначении основных периферических устройств компьютера, и работать с ними. Знать принцип размещения информации на компьютере. Работать со съёмными носителями информации.  Иметь представление о структуре интерфейса среды </w:t>
      </w:r>
      <w:r w:rsidRPr="00056660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t>. Уметь работать с прикладными программами входящих в курс обучения, что включает в себя возможность запуска и завершение работы программы,</w:t>
      </w:r>
      <w:r w:rsidRPr="00056660">
        <w:rPr>
          <w:rFonts w:ascii="Times New Roman" w:eastAsia="Times New Roman" w:hAnsi="Times New Roman"/>
          <w:sz w:val="28"/>
          <w:szCs w:val="28"/>
          <w:lang w:eastAsia="ru-RU"/>
        </w:rPr>
        <w:br/>
        <w:t>знание клавиш и их комбинаций, действие их в конкретном приложении.</w:t>
      </w:r>
    </w:p>
    <w:p w:rsidR="00977615" w:rsidRDefault="00977615"/>
    <w:sectPr w:rsidR="0097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DC"/>
    <w:rsid w:val="000424DC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2019-05-04T06:43:00Z</dcterms:created>
  <dcterms:modified xsi:type="dcterms:W3CDTF">2019-05-04T06:43:00Z</dcterms:modified>
</cp:coreProperties>
</file>